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61473A" w:rsidRPr="000418D8" w:rsidRDefault="00F05158"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大山崎町商工会　会長</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F05158">
        <w:rPr>
          <w:rFonts w:asciiTheme="majorEastAsia" w:eastAsiaTheme="majorEastAsia" w:hAnsiTheme="majorEastAsia" w:hint="eastAsia"/>
        </w:rPr>
        <w:t>２</w:t>
      </w:r>
      <w:r w:rsidR="00322EFF">
        <w:rPr>
          <w:rFonts w:asciiTheme="majorEastAsia" w:eastAsiaTheme="majorEastAsia" w:hAnsiTheme="majorEastAsia" w:hint="eastAsia"/>
        </w:rPr>
        <w:t>年度</w:t>
      </w:r>
      <w:r w:rsidR="00F05158">
        <w:rPr>
          <w:rFonts w:asciiTheme="majorEastAsia" w:eastAsiaTheme="majorEastAsia" w:hAnsiTheme="majorEastAsia" w:hint="eastAsia"/>
        </w:rPr>
        <w:t>大山崎町商工会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F0515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4021C3">
        <w:rPr>
          <w:rFonts w:asciiTheme="majorEastAsia" w:eastAsiaTheme="majorEastAsia" w:hAnsiTheme="majorEastAsia" w:hint="eastAsia"/>
        </w:rPr>
        <w:t xml:space="preserve">　年度</w:t>
      </w:r>
      <w:r w:rsidR="00F05158">
        <w:rPr>
          <w:rFonts w:asciiTheme="majorEastAsia" w:eastAsiaTheme="majorEastAsia" w:hAnsiTheme="majorEastAsia" w:hint="eastAsia"/>
        </w:rPr>
        <w:t>大山崎町商工会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10198A" w:rsidRPr="0005663D">
        <w:rPr>
          <w:rFonts w:ascii="ＭＳ 明朝" w:hAnsi="ＭＳ 明朝" w:cs="ＭＳ Ｐゴシック" w:hint="eastAsia"/>
          <w:kern w:val="0"/>
          <w:sz w:val="22"/>
          <w:szCs w:val="22"/>
        </w:rPr>
        <w:t xml:space="preserve">　</w:t>
      </w:r>
      <w:r w:rsidR="00934479" w:rsidRPr="0005663D">
        <w:rPr>
          <w:rFonts w:ascii="ＭＳ 明朝" w:hAnsi="ＭＳ 明朝" w:cs="ＭＳ Ｐゴシック" w:hint="eastAsia"/>
          <w:kern w:val="0"/>
          <w:sz w:val="22"/>
          <w:szCs w:val="22"/>
        </w:rPr>
        <w:t xml:space="preserve">　</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829" w:rsidRDefault="00860829">
      <w:r>
        <w:separator/>
      </w:r>
    </w:p>
  </w:endnote>
  <w:endnote w:type="continuationSeparator" w:id="0">
    <w:p w:rsidR="00860829" w:rsidRDefault="0086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829" w:rsidRDefault="00860829">
      <w:r>
        <w:rPr>
          <w:rFonts w:ascii="ＭＳ 明朝"/>
          <w:sz w:val="2"/>
          <w:szCs w:val="2"/>
        </w:rPr>
        <w:continuationSeparator/>
      </w:r>
    </w:p>
  </w:footnote>
  <w:footnote w:type="continuationSeparator" w:id="0">
    <w:p w:rsidR="00860829" w:rsidRDefault="0086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7DBB"/>
    <w:rsid w:val="00214A7C"/>
    <w:rsid w:val="00233DB2"/>
    <w:rsid w:val="00253003"/>
    <w:rsid w:val="00275C41"/>
    <w:rsid w:val="002766C5"/>
    <w:rsid w:val="0028039B"/>
    <w:rsid w:val="00294C55"/>
    <w:rsid w:val="002A7620"/>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60829"/>
    <w:rsid w:val="00881E6A"/>
    <w:rsid w:val="008C0803"/>
    <w:rsid w:val="00934479"/>
    <w:rsid w:val="00936497"/>
    <w:rsid w:val="00942FCF"/>
    <w:rsid w:val="009E199E"/>
    <w:rsid w:val="00A53627"/>
    <w:rsid w:val="00A54535"/>
    <w:rsid w:val="00A5776A"/>
    <w:rsid w:val="00AA44BD"/>
    <w:rsid w:val="00AC65A2"/>
    <w:rsid w:val="00B177D8"/>
    <w:rsid w:val="00B56775"/>
    <w:rsid w:val="00B65229"/>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05158"/>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3A459D-6EDF-4A08-9960-99A2E0DD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0593">
      <w:marLeft w:val="0"/>
      <w:marRight w:val="0"/>
      <w:marTop w:val="0"/>
      <w:marBottom w:val="0"/>
      <w:divBdr>
        <w:top w:val="none" w:sz="0" w:space="0" w:color="auto"/>
        <w:left w:val="none" w:sz="0" w:space="0" w:color="auto"/>
        <w:bottom w:val="none" w:sz="0" w:space="0" w:color="auto"/>
        <w:right w:val="none" w:sz="0" w:space="0" w:color="auto"/>
      </w:divBdr>
    </w:div>
    <w:div w:id="1287930594">
      <w:marLeft w:val="0"/>
      <w:marRight w:val="0"/>
      <w:marTop w:val="0"/>
      <w:marBottom w:val="0"/>
      <w:divBdr>
        <w:top w:val="none" w:sz="0" w:space="0" w:color="auto"/>
        <w:left w:val="none" w:sz="0" w:space="0" w:color="auto"/>
        <w:bottom w:val="none" w:sz="0" w:space="0" w:color="auto"/>
        <w:right w:val="none" w:sz="0" w:space="0" w:color="auto"/>
      </w:divBdr>
    </w:div>
    <w:div w:id="1287930595">
      <w:marLeft w:val="0"/>
      <w:marRight w:val="0"/>
      <w:marTop w:val="0"/>
      <w:marBottom w:val="0"/>
      <w:divBdr>
        <w:top w:val="none" w:sz="0" w:space="0" w:color="auto"/>
        <w:left w:val="none" w:sz="0" w:space="0" w:color="auto"/>
        <w:bottom w:val="none" w:sz="0" w:space="0" w:color="auto"/>
        <w:right w:val="none" w:sz="0" w:space="0" w:color="auto"/>
      </w:divBdr>
    </w:div>
    <w:div w:id="1287930596">
      <w:marLeft w:val="0"/>
      <w:marRight w:val="0"/>
      <w:marTop w:val="0"/>
      <w:marBottom w:val="0"/>
      <w:divBdr>
        <w:top w:val="none" w:sz="0" w:space="0" w:color="auto"/>
        <w:left w:val="none" w:sz="0" w:space="0" w:color="auto"/>
        <w:bottom w:val="none" w:sz="0" w:space="0" w:color="auto"/>
        <w:right w:val="none" w:sz="0" w:space="0" w:color="auto"/>
      </w:divBdr>
    </w:div>
    <w:div w:id="1287930597">
      <w:marLeft w:val="0"/>
      <w:marRight w:val="0"/>
      <w:marTop w:val="0"/>
      <w:marBottom w:val="0"/>
      <w:divBdr>
        <w:top w:val="none" w:sz="0" w:space="0" w:color="auto"/>
        <w:left w:val="none" w:sz="0" w:space="0" w:color="auto"/>
        <w:bottom w:val="none" w:sz="0" w:space="0" w:color="auto"/>
        <w:right w:val="none" w:sz="0" w:space="0" w:color="auto"/>
      </w:divBdr>
    </w:div>
    <w:div w:id="1287930598">
      <w:marLeft w:val="0"/>
      <w:marRight w:val="0"/>
      <w:marTop w:val="0"/>
      <w:marBottom w:val="0"/>
      <w:divBdr>
        <w:top w:val="none" w:sz="0" w:space="0" w:color="auto"/>
        <w:left w:val="none" w:sz="0" w:space="0" w:color="auto"/>
        <w:bottom w:val="none" w:sz="0" w:space="0" w:color="auto"/>
        <w:right w:val="none" w:sz="0" w:space="0" w:color="auto"/>
      </w:divBdr>
    </w:div>
    <w:div w:id="1287930599">
      <w:marLeft w:val="0"/>
      <w:marRight w:val="0"/>
      <w:marTop w:val="0"/>
      <w:marBottom w:val="0"/>
      <w:divBdr>
        <w:top w:val="none" w:sz="0" w:space="0" w:color="auto"/>
        <w:left w:val="none" w:sz="0" w:space="0" w:color="auto"/>
        <w:bottom w:val="none" w:sz="0" w:space="0" w:color="auto"/>
        <w:right w:val="none" w:sz="0" w:space="0" w:color="auto"/>
      </w:divBdr>
    </w:div>
    <w:div w:id="12879306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3F8DD-BD0D-48F0-9D2A-746E6CBCE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Oyamazaki184</cp:lastModifiedBy>
  <cp:revision>2</cp:revision>
  <cp:lastPrinted>2012-11-20T08:55:00Z</cp:lastPrinted>
  <dcterms:created xsi:type="dcterms:W3CDTF">2020-07-31T03:22:00Z</dcterms:created>
  <dcterms:modified xsi:type="dcterms:W3CDTF">2020-07-31T03:22:00Z</dcterms:modified>
</cp:coreProperties>
</file>